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4" w:rsidRPr="002D65D2" w:rsidRDefault="002A2164" w:rsidP="00A554EA">
      <w:pPr>
        <w:jc w:val="center"/>
        <w:rPr>
          <w:rFonts w:asciiTheme="minorEastAsia" w:eastAsiaTheme="minorEastAsia" w:hAnsiTheme="minorEastAsia" w:cs="宋体"/>
          <w:sz w:val="30"/>
          <w:szCs w:val="30"/>
        </w:rPr>
      </w:pPr>
      <w:r w:rsidRPr="002D65D2">
        <w:rPr>
          <w:rFonts w:asciiTheme="minorEastAsia" w:eastAsiaTheme="minorEastAsia" w:hAnsiTheme="minorEastAsia" w:cs="宋体" w:hint="eastAsia"/>
          <w:sz w:val="30"/>
          <w:szCs w:val="30"/>
        </w:rPr>
        <w:t>厦门工商旅游学校</w:t>
      </w:r>
    </w:p>
    <w:p w:rsidR="002D65D2" w:rsidRPr="002D65D2" w:rsidRDefault="00221E03" w:rsidP="002D65D2">
      <w:pPr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“</w:t>
      </w:r>
      <w:r w:rsidR="00254ADF" w:rsidRPr="00254ADF">
        <w:rPr>
          <w:rFonts w:asciiTheme="minorEastAsia" w:eastAsiaTheme="minorEastAsia" w:hAnsiTheme="minorEastAsia" w:cs="宋体" w:hint="eastAsia"/>
          <w:b/>
          <w:sz w:val="36"/>
          <w:szCs w:val="36"/>
        </w:rPr>
        <w:t>空调电控设备安装”</w:t>
      </w:r>
      <w:r w:rsidR="00191BDF">
        <w:rPr>
          <w:rFonts w:asciiTheme="minorEastAsia" w:eastAsiaTheme="minorEastAsia" w:hAnsiTheme="minorEastAsia" w:cs="宋体" w:hint="eastAsia"/>
          <w:b/>
          <w:sz w:val="36"/>
          <w:szCs w:val="36"/>
        </w:rPr>
        <w:t>采购报价单</w:t>
      </w:r>
    </w:p>
    <w:p w:rsidR="00191BDF" w:rsidRPr="00191BDF" w:rsidRDefault="00191BDF" w:rsidP="00191BDF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 w:cs="宋体" w:hint="eastAsia"/>
          <w:sz w:val="30"/>
          <w:szCs w:val="30"/>
        </w:rPr>
      </w:pP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项目地点：</w:t>
      </w: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厦门工商旅游学校</w:t>
      </w: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教学楼（至善、笃行、明礼、</w:t>
      </w:r>
      <w:proofErr w:type="gramStart"/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勤智4栋</w:t>
      </w:r>
      <w:proofErr w:type="gramEnd"/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连体楼）</w:t>
      </w:r>
    </w:p>
    <w:p w:rsidR="00191BDF" w:rsidRPr="00191BDF" w:rsidRDefault="00191BDF" w:rsidP="00191BDF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 w:cs="宋体"/>
          <w:sz w:val="30"/>
          <w:szCs w:val="30"/>
        </w:rPr>
      </w:pP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项目预算：</w:t>
      </w: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47590</w:t>
      </w:r>
      <w:r w:rsidRPr="00191BDF">
        <w:rPr>
          <w:rFonts w:asciiTheme="minorEastAsia" w:eastAsiaTheme="minorEastAsia" w:hAnsiTheme="minorEastAsia" w:cs="宋体" w:hint="eastAsia"/>
          <w:sz w:val="30"/>
          <w:szCs w:val="30"/>
        </w:rPr>
        <w:t>元</w:t>
      </w:r>
    </w:p>
    <w:p w:rsidR="002A2164" w:rsidRPr="002D65D2" w:rsidRDefault="00191BDF" w:rsidP="00191BDF">
      <w:pPr>
        <w:pStyle w:val="a5"/>
        <w:numPr>
          <w:ilvl w:val="0"/>
          <w:numId w:val="2"/>
        </w:numPr>
        <w:ind w:firstLineChars="0"/>
        <w:jc w:val="left"/>
      </w:pPr>
      <w:r w:rsidRPr="00191BDF">
        <w:rPr>
          <w:rFonts w:asciiTheme="minorEastAsia" w:eastAsiaTheme="minorEastAsia" w:hAnsiTheme="minorEastAsia" w:cs="宋体" w:hint="eastAsia"/>
          <w:sz w:val="28"/>
          <w:szCs w:val="28"/>
        </w:rPr>
        <w:t>预算清单：</w:t>
      </w:r>
    </w:p>
    <w:tbl>
      <w:tblPr>
        <w:tblW w:w="4765" w:type="pct"/>
        <w:tblLayout w:type="fixed"/>
        <w:tblLook w:val="04A0" w:firstRow="1" w:lastRow="0" w:firstColumn="1" w:lastColumn="0" w:noHBand="0" w:noVBand="1"/>
      </w:tblPr>
      <w:tblGrid>
        <w:gridCol w:w="841"/>
        <w:gridCol w:w="1525"/>
        <w:gridCol w:w="880"/>
        <w:gridCol w:w="1049"/>
        <w:gridCol w:w="1064"/>
        <w:gridCol w:w="1680"/>
        <w:gridCol w:w="3433"/>
      </w:tblGrid>
      <w:tr w:rsidR="00191BDF" w:rsidRPr="003323BC" w:rsidTr="00191BDF">
        <w:trPr>
          <w:trHeight w:val="485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91BDF" w:rsidRPr="003323BC" w:rsidTr="00191BDF">
        <w:trPr>
          <w:trHeight w:val="48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电能计量管理系统　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与现有的电控管理系统兼容、与现有的校园</w:t>
            </w:r>
            <w:proofErr w:type="gramStart"/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卡通系统无缝对接</w:t>
            </w:r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利旧</w:t>
            </w:r>
            <w:proofErr w:type="gramEnd"/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购电机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利旧</w:t>
            </w:r>
            <w:proofErr w:type="gramEnd"/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预付费电表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78间</w:t>
            </w: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抄送器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每个箱子配置一台</w:t>
            </w:r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通讯线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电表与电表、电表与管理机之间通讯</w:t>
            </w:r>
          </w:p>
        </w:tc>
      </w:tr>
      <w:tr w:rsidR="00191BDF" w:rsidRPr="003323BC" w:rsidTr="00191BDF">
        <w:trPr>
          <w:trHeight w:val="27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抄送器等对接使用电源</w:t>
            </w:r>
          </w:p>
        </w:tc>
      </w:tr>
      <w:tr w:rsidR="00191BDF" w:rsidRPr="003323BC" w:rsidTr="00191BDF">
        <w:trPr>
          <w:trHeight w:val="48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系统集成费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323B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21E03" w:rsidRPr="003323BC" w:rsidTr="00191BDF">
        <w:trPr>
          <w:trHeight w:val="485"/>
        </w:trPr>
        <w:tc>
          <w:tcPr>
            <w:tcW w:w="25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A14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E03" w:rsidRPr="003323BC" w:rsidRDefault="00221E03" w:rsidP="00191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91BDF" w:rsidRPr="00EF0B2A" w:rsidRDefault="00191BDF" w:rsidP="00191BDF">
      <w:pPr>
        <w:jc w:val="left"/>
        <w:rPr>
          <w:rFonts w:ascii="宋体" w:hAnsi="宋体" w:hint="eastAsia"/>
          <w:sz w:val="24"/>
        </w:rPr>
      </w:pP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四、</w:t>
      </w:r>
      <w:r w:rsidRPr="00090C1F">
        <w:rPr>
          <w:rFonts w:ascii="宋体" w:hAnsi="宋体" w:hint="eastAsia"/>
          <w:b/>
          <w:sz w:val="24"/>
        </w:rPr>
        <w:t>报价</w:t>
      </w:r>
      <w:r w:rsidRPr="00CE1D30">
        <w:rPr>
          <w:rFonts w:ascii="宋体" w:hAnsi="宋体" w:hint="eastAsia"/>
          <w:b/>
          <w:sz w:val="24"/>
        </w:rPr>
        <w:t>响应</w:t>
      </w:r>
      <w:r w:rsidRPr="00090C1F">
        <w:rPr>
          <w:rFonts w:ascii="宋体" w:hAnsi="宋体" w:hint="eastAsia"/>
          <w:b/>
          <w:sz w:val="24"/>
        </w:rPr>
        <w:t>内容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3064"/>
        <w:gridCol w:w="7316"/>
        <w:tblGridChange w:id="0">
          <w:tblGrid>
            <w:gridCol w:w="3064"/>
            <w:gridCol w:w="7316"/>
          </w:tblGrid>
        </w:tblGridChange>
      </w:tblGrid>
      <w:tr w:rsidR="00191BDF" w:rsidRPr="00EF0B2A" w:rsidTr="00191BDF">
        <w:trPr>
          <w:trHeight w:val="522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响应报价（元，含税额）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2D25FD" w:rsidRDefault="00191BDF" w:rsidP="00EF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25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1BDF" w:rsidRPr="00EF0B2A" w:rsidTr="00191BDF">
        <w:trPr>
          <w:trHeight w:val="376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品牌与服务承诺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2D25FD" w:rsidRDefault="00191BDF" w:rsidP="00EF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25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1BDF" w:rsidRPr="00EF0B2A" w:rsidTr="00191BDF">
        <w:trPr>
          <w:trHeight w:val="328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响应公司名称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2D25FD" w:rsidRDefault="00191BDF" w:rsidP="00EF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25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1BDF" w:rsidRPr="00EF0B2A" w:rsidTr="00191BDF">
        <w:trPr>
          <w:trHeight w:val="328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2D25FD" w:rsidRDefault="00191BDF" w:rsidP="00EF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D25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91BDF" w:rsidRPr="00EF0B2A" w:rsidTr="00191BDF">
        <w:trPr>
          <w:trHeight w:val="508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公司联系人姓名、手机号（或公司客服电话）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BDF" w:rsidRPr="002D25FD" w:rsidRDefault="00191BDF" w:rsidP="00191BD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1BDF" w:rsidRPr="00EF0B2A" w:rsidTr="00191BDF">
        <w:trPr>
          <w:trHeight w:val="990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31" w:rsidRDefault="001C7C31" w:rsidP="00EF0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1C7C31" w:rsidRDefault="001C7C31" w:rsidP="00EF0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1C7C31" w:rsidRDefault="001C7C31" w:rsidP="00EF0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  <w:p w:rsidR="00191BDF" w:rsidRDefault="00191BDF" w:rsidP="00EF0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D25F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公司（盖公章）                           </w:t>
            </w:r>
          </w:p>
          <w:p w:rsidR="001C7C31" w:rsidRDefault="001C7C31" w:rsidP="00EF0B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1C7C31" w:rsidRPr="00EF0B2A" w:rsidRDefault="001C7C31" w:rsidP="00EF0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91BDF" w:rsidRPr="00EF0B2A" w:rsidTr="00191BDF">
        <w:trPr>
          <w:trHeight w:val="264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BDF" w:rsidRPr="00EF0B2A" w:rsidRDefault="00191BDF" w:rsidP="00EF0B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B2A">
              <w:rPr>
                <w:rFonts w:ascii="宋体" w:hAnsi="宋体" w:cs="宋体" w:hint="eastAsia"/>
                <w:color w:val="000000"/>
                <w:kern w:val="0"/>
                <w:sz w:val="24"/>
              </w:rPr>
              <w:t>本表单由厦门工商旅游学校采购职能部门（总务处）制作、发出</w:t>
            </w:r>
          </w:p>
        </w:tc>
      </w:tr>
    </w:tbl>
    <w:p w:rsidR="00191BDF" w:rsidRPr="00191BDF" w:rsidRDefault="00191BDF" w:rsidP="00191BDF">
      <w:pPr>
        <w:jc w:val="left"/>
        <w:rPr>
          <w:rFonts w:asciiTheme="minorEastAsia" w:eastAsiaTheme="minorEastAsia" w:hAnsiTheme="minorEastAsia" w:cs="宋体"/>
          <w:b/>
          <w:sz w:val="30"/>
          <w:szCs w:val="30"/>
        </w:rPr>
      </w:pPr>
    </w:p>
    <w:sectPr w:rsidR="00191BDF" w:rsidRPr="00191BDF" w:rsidSect="00191BDF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DAE"/>
    <w:multiLevelType w:val="hybridMultilevel"/>
    <w:tmpl w:val="4D96E1E8"/>
    <w:lvl w:ilvl="0" w:tplc="D5689D20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5E471708"/>
    <w:multiLevelType w:val="hybridMultilevel"/>
    <w:tmpl w:val="D9DA0874"/>
    <w:lvl w:ilvl="0" w:tplc="1A2EC44A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EA"/>
    <w:rsid w:val="00047CFA"/>
    <w:rsid w:val="000601C8"/>
    <w:rsid w:val="000A708A"/>
    <w:rsid w:val="000C6AE0"/>
    <w:rsid w:val="000D2574"/>
    <w:rsid w:val="000D7C1F"/>
    <w:rsid w:val="00133295"/>
    <w:rsid w:val="00141463"/>
    <w:rsid w:val="001459D1"/>
    <w:rsid w:val="0015357D"/>
    <w:rsid w:val="0015477D"/>
    <w:rsid w:val="00156349"/>
    <w:rsid w:val="00163717"/>
    <w:rsid w:val="001651E9"/>
    <w:rsid w:val="001673F4"/>
    <w:rsid w:val="00181884"/>
    <w:rsid w:val="00191BDF"/>
    <w:rsid w:val="001937BA"/>
    <w:rsid w:val="00194853"/>
    <w:rsid w:val="001B5651"/>
    <w:rsid w:val="001C0569"/>
    <w:rsid w:val="001C7C31"/>
    <w:rsid w:val="001F5AF5"/>
    <w:rsid w:val="00205A9D"/>
    <w:rsid w:val="00221E03"/>
    <w:rsid w:val="00232BCD"/>
    <w:rsid w:val="00254ADF"/>
    <w:rsid w:val="002814DF"/>
    <w:rsid w:val="002A2164"/>
    <w:rsid w:val="002B22C3"/>
    <w:rsid w:val="002C2F75"/>
    <w:rsid w:val="002C4353"/>
    <w:rsid w:val="002C533F"/>
    <w:rsid w:val="002D65D2"/>
    <w:rsid w:val="002E1DA6"/>
    <w:rsid w:val="002E2089"/>
    <w:rsid w:val="002E371C"/>
    <w:rsid w:val="00321705"/>
    <w:rsid w:val="00333DF7"/>
    <w:rsid w:val="00340CC4"/>
    <w:rsid w:val="0034318A"/>
    <w:rsid w:val="003473BF"/>
    <w:rsid w:val="003535BF"/>
    <w:rsid w:val="00356966"/>
    <w:rsid w:val="003701D7"/>
    <w:rsid w:val="00374431"/>
    <w:rsid w:val="003864C0"/>
    <w:rsid w:val="003A416A"/>
    <w:rsid w:val="003D2392"/>
    <w:rsid w:val="003D3EE9"/>
    <w:rsid w:val="003F5960"/>
    <w:rsid w:val="004415E0"/>
    <w:rsid w:val="00443F1B"/>
    <w:rsid w:val="00446F68"/>
    <w:rsid w:val="004A328D"/>
    <w:rsid w:val="004B426D"/>
    <w:rsid w:val="004C423B"/>
    <w:rsid w:val="004C7229"/>
    <w:rsid w:val="004D74B6"/>
    <w:rsid w:val="004E2DD7"/>
    <w:rsid w:val="004E6FBC"/>
    <w:rsid w:val="004F4166"/>
    <w:rsid w:val="004F5AC6"/>
    <w:rsid w:val="004F7A48"/>
    <w:rsid w:val="00502541"/>
    <w:rsid w:val="005032A5"/>
    <w:rsid w:val="00533CFD"/>
    <w:rsid w:val="00542694"/>
    <w:rsid w:val="00580359"/>
    <w:rsid w:val="00585031"/>
    <w:rsid w:val="00592156"/>
    <w:rsid w:val="005A0874"/>
    <w:rsid w:val="005A7BBA"/>
    <w:rsid w:val="005E084E"/>
    <w:rsid w:val="005E0B7A"/>
    <w:rsid w:val="005E20F3"/>
    <w:rsid w:val="005E3E0C"/>
    <w:rsid w:val="005F6319"/>
    <w:rsid w:val="006121FD"/>
    <w:rsid w:val="0064696B"/>
    <w:rsid w:val="006575CA"/>
    <w:rsid w:val="006A3BFD"/>
    <w:rsid w:val="006B1E72"/>
    <w:rsid w:val="006D4C3C"/>
    <w:rsid w:val="006F397F"/>
    <w:rsid w:val="006F3C92"/>
    <w:rsid w:val="00714893"/>
    <w:rsid w:val="00732414"/>
    <w:rsid w:val="0074108A"/>
    <w:rsid w:val="007504CE"/>
    <w:rsid w:val="00757CAA"/>
    <w:rsid w:val="00767A71"/>
    <w:rsid w:val="00785BC1"/>
    <w:rsid w:val="007976DB"/>
    <w:rsid w:val="007A0785"/>
    <w:rsid w:val="007E01EA"/>
    <w:rsid w:val="007E3F7F"/>
    <w:rsid w:val="007F295D"/>
    <w:rsid w:val="00821C16"/>
    <w:rsid w:val="00861409"/>
    <w:rsid w:val="008632DB"/>
    <w:rsid w:val="00870448"/>
    <w:rsid w:val="00870DE9"/>
    <w:rsid w:val="00887C73"/>
    <w:rsid w:val="008D1FB1"/>
    <w:rsid w:val="008D35CA"/>
    <w:rsid w:val="008F197C"/>
    <w:rsid w:val="00900C26"/>
    <w:rsid w:val="00910252"/>
    <w:rsid w:val="00935EAE"/>
    <w:rsid w:val="0094161C"/>
    <w:rsid w:val="00943F72"/>
    <w:rsid w:val="0095046F"/>
    <w:rsid w:val="00952F95"/>
    <w:rsid w:val="00954A08"/>
    <w:rsid w:val="009574D9"/>
    <w:rsid w:val="0096461E"/>
    <w:rsid w:val="00966518"/>
    <w:rsid w:val="00996C79"/>
    <w:rsid w:val="00997109"/>
    <w:rsid w:val="009B0034"/>
    <w:rsid w:val="009D7E49"/>
    <w:rsid w:val="009E0485"/>
    <w:rsid w:val="009E6282"/>
    <w:rsid w:val="00A03717"/>
    <w:rsid w:val="00A11BDF"/>
    <w:rsid w:val="00A24D78"/>
    <w:rsid w:val="00A317C3"/>
    <w:rsid w:val="00A554EA"/>
    <w:rsid w:val="00A621BD"/>
    <w:rsid w:val="00A8536A"/>
    <w:rsid w:val="00A872C1"/>
    <w:rsid w:val="00AA1298"/>
    <w:rsid w:val="00AA6FC2"/>
    <w:rsid w:val="00AC58B5"/>
    <w:rsid w:val="00B05174"/>
    <w:rsid w:val="00B32617"/>
    <w:rsid w:val="00B41E01"/>
    <w:rsid w:val="00B550AF"/>
    <w:rsid w:val="00B732F4"/>
    <w:rsid w:val="00B733F8"/>
    <w:rsid w:val="00B7768D"/>
    <w:rsid w:val="00BA4485"/>
    <w:rsid w:val="00BB5FE3"/>
    <w:rsid w:val="00BC0EC6"/>
    <w:rsid w:val="00BC5013"/>
    <w:rsid w:val="00BD5946"/>
    <w:rsid w:val="00BE5254"/>
    <w:rsid w:val="00BE59A3"/>
    <w:rsid w:val="00BE741D"/>
    <w:rsid w:val="00BF0EF4"/>
    <w:rsid w:val="00BF20DC"/>
    <w:rsid w:val="00C034C2"/>
    <w:rsid w:val="00C039C2"/>
    <w:rsid w:val="00C05B3A"/>
    <w:rsid w:val="00C12C51"/>
    <w:rsid w:val="00C470EF"/>
    <w:rsid w:val="00C5255B"/>
    <w:rsid w:val="00C70345"/>
    <w:rsid w:val="00C73156"/>
    <w:rsid w:val="00C94022"/>
    <w:rsid w:val="00CB2190"/>
    <w:rsid w:val="00CB6F8C"/>
    <w:rsid w:val="00CC0D37"/>
    <w:rsid w:val="00CC4167"/>
    <w:rsid w:val="00CE228A"/>
    <w:rsid w:val="00CE6EF4"/>
    <w:rsid w:val="00D578CD"/>
    <w:rsid w:val="00D6276A"/>
    <w:rsid w:val="00D64CC6"/>
    <w:rsid w:val="00D87FC4"/>
    <w:rsid w:val="00DA5781"/>
    <w:rsid w:val="00DB7D49"/>
    <w:rsid w:val="00DC1E55"/>
    <w:rsid w:val="00DE041F"/>
    <w:rsid w:val="00E00D8B"/>
    <w:rsid w:val="00E57072"/>
    <w:rsid w:val="00E57AD5"/>
    <w:rsid w:val="00E91D29"/>
    <w:rsid w:val="00E94BA8"/>
    <w:rsid w:val="00EA53A7"/>
    <w:rsid w:val="00EC4015"/>
    <w:rsid w:val="00EC79DB"/>
    <w:rsid w:val="00EF6847"/>
    <w:rsid w:val="00F05889"/>
    <w:rsid w:val="00F15A98"/>
    <w:rsid w:val="00F21221"/>
    <w:rsid w:val="00F437E4"/>
    <w:rsid w:val="00F8335E"/>
    <w:rsid w:val="00F849D1"/>
    <w:rsid w:val="00F92904"/>
    <w:rsid w:val="00FA048F"/>
    <w:rsid w:val="00FA680A"/>
    <w:rsid w:val="00FC0B30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54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54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1E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54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54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21E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xmgslx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章正荣</dc:creator>
  <cp:lastModifiedBy>章正荣</cp:lastModifiedBy>
  <cp:revision>3</cp:revision>
  <dcterms:created xsi:type="dcterms:W3CDTF">2019-07-01T09:48:00Z</dcterms:created>
  <dcterms:modified xsi:type="dcterms:W3CDTF">2019-07-01T09:48:00Z</dcterms:modified>
</cp:coreProperties>
</file>