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厦门工商旅游学校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困难生认定及资助管理规定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在认真学习厦教办【2019】22号 厦门市教育局等八部门关于印发《厦门市家庭经济困难学生认定办法（试行）》的通知后，</w:t>
      </w:r>
      <w:r>
        <w:rPr>
          <w:rFonts w:hint="eastAsia" w:ascii="仿宋" w:hAnsi="仿宋" w:eastAsia="仿宋" w:cs="仿宋"/>
          <w:sz w:val="32"/>
          <w:szCs w:val="32"/>
        </w:rPr>
        <w:t>为更全面掌握我校家庭经济困难学生的基本情况，提高贫困生资助工作的针对性和实效性，做到公平、公正、合理地分配资助资源，切实保证各项资助政策和措施真正落实到家庭经济困难学生身上，现结合我校实际，特制定本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一、困难生认定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（一）认定范围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我校家庭经济困难的在校生。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（二）认定机构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学校成立贫困生认定和资助工作领导小组，全面负责贫困生的认定和资助工作。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领导小组：黄国强、刘永良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、唐凌。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工作小组：各专业部德育主任、各班班主任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（三）认定原则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应坚持实事求是、扶贫济困、照顾弱势群体的原则，在确保公开、公平、公正的基础上，由专业部德育主任、各班班主任、学生处根据掌握情况，共同做好困难学生的认定工作。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家庭经济困难学生是指本人及其家庭所能筹集到的资金，难以支付其在校学习期间的学习和生活基本费用的学生。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1.符合下列条件之一的，可认定为家庭经济“特别困难”学生：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（1）孤儿或残疾学生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（2）低保家庭学生；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（3）特困供养人员家庭学生；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（4）烈士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、英雄模范、因公因战牺牲或导致的一至四级伤残的军人、民警、消防救援人员</w:t>
      </w:r>
      <w:r>
        <w:rPr>
          <w:rFonts w:hint="eastAsia" w:ascii="仿宋" w:hAnsi="仿宋" w:eastAsia="仿宋" w:cs="仿宋"/>
          <w:sz w:val="32"/>
          <w:szCs w:val="32"/>
        </w:rPr>
        <w:t>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</w:t>
      </w:r>
      <w:r>
        <w:rPr>
          <w:rFonts w:hint="eastAsia" w:ascii="仿宋" w:hAnsi="仿宋" w:eastAsia="仿宋" w:cs="仿宋"/>
          <w:sz w:val="32"/>
          <w:szCs w:val="32"/>
        </w:rPr>
        <w:t>重点优抚对象家庭学生；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6）残疾人家庭子女；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）直系亲属患重症，需长期自费治疗的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2.符合下列条件之一的，可认定为家庭经济“困难”学生：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（1）低收入家庭学生；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（2）家庭供养人口较多且缺少经济来源的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（3）其他家庭经济困难学生。父母为城镇下岗职工且未再就业的；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（4）直系亲属长期患病治疗的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（5）单亲家庭且缺少经济来源的；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（6）一般贫困家庭但遭受较严重灾害的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（7）其他困难情况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首次申请认定的家庭经济困难学生，须如实填写《厦门工商旅游学校家庭经济困难学生申请表》，同时提交相应证明材料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专业部审查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专业部德育主任、班主任对申请人提供的材料及所了解的学生经济情况信息进行审查。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学校评审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学生处牵头， 组织审核班级申报的材料，并根据掌握的信息给予确认，审核通过后，以适当方式、适当范围内公示5天。无异议后，上报学校贫困生认定和资助工作领导小组。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学生处建档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由学生处完成对各家庭经济困难学生基本信息的录入，建立每一年级的贫困生的档案。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二、资助管理规定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（一）资助原则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以上家庭经济“特别困难”和“困难”的学生，在校一、二年级原则上都可以申请国家助学金。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家庭经济“特别困难”的学生，还可以有以下资助途径: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（1）给予他们享受上级下达的资助指标（如红十字困难资助资助）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（2）享受校友助学金（如：香港校友助学金）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（二）资助申请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国家助学金申请按照《厦门工商旅游学校“国家助学金”管理规定》执行。主要申请时间为每年9月份。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其他资助申请时间根据上级下达指标或者校友助学金到位情况而定，具体流程为：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（1）由学生处下达助学金申请时间要求，专业部转达到各班。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（2）学生提出申请，写明困难情况。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（3）专业部审议、汇总，并按照困难程度提供困难程度排序的汇总表，上报学生处。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（4）学生处审核材料，根据学生困难程度，确认不同的资助等级。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（三）各类助学金发放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由学生处负责各类助学金的发放工资。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国家助学金，由学生处统一录入《全国学生资助管理信息系统》，每月造发放表，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厦门市资助中心</w:t>
      </w:r>
      <w:r>
        <w:rPr>
          <w:rFonts w:hint="eastAsia" w:ascii="仿宋" w:hAnsi="仿宋" w:eastAsia="仿宋" w:cs="仿宋"/>
          <w:sz w:val="32"/>
          <w:szCs w:val="32"/>
        </w:rPr>
        <w:t>统一发放。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上级部门下发的资助指标，由学生处递交人员名单和上交相应材料，由上级部门集中发放。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校友助学金由学生处造表，并举行发放仪式，请校友当场发放。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厦门工商旅游学校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DE"/>
    <w:rsid w:val="002442F5"/>
    <w:rsid w:val="00407AC2"/>
    <w:rsid w:val="00516E01"/>
    <w:rsid w:val="009F1BA0"/>
    <w:rsid w:val="00AA3878"/>
    <w:rsid w:val="00D02048"/>
    <w:rsid w:val="00D0367F"/>
    <w:rsid w:val="00D06A22"/>
    <w:rsid w:val="00D65974"/>
    <w:rsid w:val="00E061DE"/>
    <w:rsid w:val="00E44633"/>
    <w:rsid w:val="112E6082"/>
    <w:rsid w:val="1F9218B0"/>
    <w:rsid w:val="24897FA5"/>
    <w:rsid w:val="3675696A"/>
    <w:rsid w:val="508A0A09"/>
    <w:rsid w:val="585754F4"/>
    <w:rsid w:val="6E8A6A10"/>
    <w:rsid w:val="6F2032BC"/>
    <w:rsid w:val="7E5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1339</Characters>
  <Lines>11</Lines>
  <Paragraphs>3</Paragraphs>
  <TotalTime>1</TotalTime>
  <ScaleCrop>false</ScaleCrop>
  <LinksUpToDate>false</LinksUpToDate>
  <CharactersWithSpaces>1570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2017-12-19T01:11:00Z</dcterms:created>
  <dc:creator>庄泽梅</dc:creator>
  <cp:lastModifiedBy>杨芬</cp:lastModifiedBy>
  <dcterms:modified xsi:type="dcterms:W3CDTF">2020-11-09T08:28:30Z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